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04126" w14:textId="77777777" w:rsidR="00333E19" w:rsidRDefault="000D7808">
      <w:bookmarkStart w:id="0" w:name="_heading=h.gjdgxs" w:colFirst="0" w:colLast="0"/>
      <w:bookmarkEnd w:id="0"/>
      <w:r>
        <w:rPr>
          <w:noProof/>
        </w:rPr>
        <w:drawing>
          <wp:inline distT="0" distB="0" distL="0" distR="0" wp14:anchorId="31EA9633" wp14:editId="0F91019D">
            <wp:extent cx="6004899" cy="3418519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4899" cy="341851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5002725" w14:textId="77777777" w:rsidR="00333E19" w:rsidRDefault="000D7808">
      <w:bookmarkStart w:id="1" w:name="_heading=h.7bspvlugyk0b" w:colFirst="0" w:colLast="0"/>
      <w:bookmarkEnd w:id="1"/>
      <w:r>
        <w:t>Bijlage AR Lommel N746 x Lepelstraat aanleg voetgangersoversteekplaats.</w:t>
      </w:r>
    </w:p>
    <w:sectPr w:rsidR="00333E19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E19"/>
    <w:rsid w:val="000D7808"/>
    <w:rsid w:val="0033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F0D06"/>
  <w15:docId w15:val="{F06FD0F4-3F13-4681-91D1-E9A8D42BD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30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301F2"/>
    <w:rPr>
      <w:rFonts w:ascii="Tahoma" w:hAnsi="Tahoma" w:cs="Tahoma"/>
      <w:sz w:val="16"/>
      <w:szCs w:val="16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vBp5Lys5XM3GRdx5YLrDkX6pN3Q==">AMUW2mUJeHpUL0aCiqspUuoErBsCbuhSJQmpvHr041+6du+sE62/4wXgQWA3IvnsFTNFFQLUjTq5OupHt+7f7I7wvCLgFLEqgbIqJAmoDwOd/wNL+HJ1KJaML6iSdqVGZCe4R5MCM4hNpBBlMJY8LO26pkzYqnYtIg==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>Vlaamse overheid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Willaert Wim</cp:lastModifiedBy>
  <cp:revision>2</cp:revision>
  <dcterms:created xsi:type="dcterms:W3CDTF">2023-03-08T05:37:00Z</dcterms:created>
  <dcterms:modified xsi:type="dcterms:W3CDTF">2023-03-08T05:37:00Z</dcterms:modified>
</cp:coreProperties>
</file>